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C" w:rsidRDefault="00EC1B0C" w:rsidP="00EC1B0C">
      <w:pPr>
        <w:pStyle w:val="P2"/>
        <w:jc w:val="left"/>
      </w:pPr>
    </w:p>
    <w:p w:rsidR="00EC1B0C" w:rsidRDefault="00EC1B0C" w:rsidP="00EC1B0C">
      <w:pPr>
        <w:pStyle w:val="P17"/>
      </w:pPr>
      <w:r>
        <w:t>СПИСОК АФФИЛИРОВАННЫХ ЛИЦ</w:t>
      </w:r>
    </w:p>
    <w:p w:rsidR="00EC1B0C" w:rsidRDefault="00EC1B0C" w:rsidP="00EC1B0C">
      <w:pPr>
        <w:pStyle w:val="P18"/>
      </w:pPr>
    </w:p>
    <w:p w:rsidR="00EC1B0C" w:rsidRDefault="00EC1B0C" w:rsidP="00EC1B0C">
      <w:pPr>
        <w:pStyle w:val="P19"/>
      </w:pPr>
    </w:p>
    <w:p w:rsidR="00EC1B0C" w:rsidRDefault="00EC1B0C" w:rsidP="00EC1B0C">
      <w:pPr>
        <w:pStyle w:val="P7"/>
      </w:pPr>
      <w:r>
        <w:t>Открытое акционерное общество «Кермет»</w:t>
      </w:r>
    </w:p>
    <w:p w:rsidR="00EC1B0C" w:rsidRDefault="00EC1B0C" w:rsidP="00EC1B0C">
      <w:pPr>
        <w:pStyle w:val="P7"/>
      </w:pPr>
    </w:p>
    <w:tbl>
      <w:tblPr>
        <w:tblStyle w:val="1"/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EC1B0C" w:rsidTr="00EC1B0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5"/>
            </w:pPr>
            <w:r>
              <w:t>E</w:t>
            </w:r>
          </w:p>
        </w:tc>
      </w:tr>
    </w:tbl>
    <w:p w:rsidR="00EC1B0C" w:rsidRDefault="00EC1B0C" w:rsidP="00EC1B0C">
      <w:pPr>
        <w:pStyle w:val="P21"/>
      </w:pPr>
    </w:p>
    <w:tbl>
      <w:tblPr>
        <w:tblStyle w:val="8"/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EC1B0C" w:rsidTr="00EC1B0C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5C6058">
            <w:pPr>
              <w:pStyle w:val="P16"/>
            </w:pPr>
            <w:r>
              <w:t>1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13"/>
            </w:pPr>
            <w:r>
              <w:t>5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</w:tr>
    </w:tbl>
    <w:p w:rsidR="00EC1B0C" w:rsidRDefault="00EC1B0C" w:rsidP="00EC1B0C">
      <w:pPr>
        <w:pStyle w:val="P12"/>
      </w:pPr>
      <w:r>
        <w:t xml:space="preserve">     </w:t>
      </w:r>
    </w:p>
    <w:p w:rsidR="00EC1B0C" w:rsidRDefault="00EC1B0C" w:rsidP="00EC1B0C">
      <w:pPr>
        <w:pStyle w:val="P10"/>
      </w:pPr>
      <w:r>
        <w:t xml:space="preserve">                                 </w:t>
      </w:r>
      <w:r>
        <w:br w:type="textWrapping" w:clear="all"/>
      </w:r>
    </w:p>
    <w:p w:rsidR="00EC1B0C" w:rsidRDefault="00EC1B0C" w:rsidP="00EC1B0C">
      <w:pPr>
        <w:pStyle w:val="P10"/>
      </w:pPr>
    </w:p>
    <w:p w:rsidR="00EC1B0C" w:rsidRDefault="00EC1B0C" w:rsidP="00EC1B0C">
      <w:pPr>
        <w:pStyle w:val="P10"/>
      </w:pPr>
    </w:p>
    <w:p w:rsidR="00EC1B0C" w:rsidRDefault="00EC1B0C" w:rsidP="00EC1B0C">
      <w:pPr>
        <w:pStyle w:val="P20"/>
      </w:pPr>
      <w:r>
        <w:rPr>
          <w:rStyle w:val="T1"/>
        </w:rPr>
        <w:t xml:space="preserve">Место нахождения </w:t>
      </w:r>
      <w:proofErr w:type="spellStart"/>
      <w:proofErr w:type="gramStart"/>
      <w:r>
        <w:rPr>
          <w:rStyle w:val="T1"/>
        </w:rPr>
        <w:t>эмитента:</w:t>
      </w:r>
      <w:r>
        <w:rPr>
          <w:rStyle w:val="T3"/>
        </w:rPr>
        <w:t>г</w:t>
      </w:r>
      <w:proofErr w:type="spellEnd"/>
      <w:r>
        <w:rPr>
          <w:rStyle w:val="T3"/>
        </w:rPr>
        <w:t>.</w:t>
      </w:r>
      <w:proofErr w:type="gramEnd"/>
      <w:r>
        <w:rPr>
          <w:rStyle w:val="T3"/>
        </w:rPr>
        <w:t xml:space="preserve">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EC1B0C" w:rsidRDefault="00EC1B0C" w:rsidP="00EC1B0C">
      <w:pPr>
        <w:pStyle w:val="P8"/>
      </w:pPr>
    </w:p>
    <w:p w:rsidR="00EC1B0C" w:rsidRDefault="00EC1B0C" w:rsidP="00EC1B0C">
      <w:pPr>
        <w:pStyle w:val="P11"/>
      </w:pPr>
      <w:r>
        <w:t>Информация, содержащаяся в настоящем списке</w:t>
      </w:r>
    </w:p>
    <w:p w:rsidR="00EC1B0C" w:rsidRDefault="00EC1B0C" w:rsidP="00EC1B0C">
      <w:pPr>
        <w:pStyle w:val="P11"/>
      </w:pPr>
      <w:r>
        <w:t>аффилированных лиц, подлежит раскрытию в соответствии</w:t>
      </w:r>
    </w:p>
    <w:p w:rsidR="00EC1B0C" w:rsidRDefault="00EC1B0C" w:rsidP="00EC1B0C">
      <w:pPr>
        <w:pStyle w:val="P11"/>
      </w:pPr>
      <w:r>
        <w:t>с законодательством Российской Федерации</w:t>
      </w:r>
    </w:p>
    <w:p w:rsidR="00EC1B0C" w:rsidRDefault="00EC1B0C" w:rsidP="00EC1B0C">
      <w:pPr>
        <w:pStyle w:val="P11"/>
      </w:pPr>
      <w:r>
        <w:t>о ценных бумагах.</w:t>
      </w:r>
    </w:p>
    <w:p w:rsidR="00EC1B0C" w:rsidRDefault="00EC1B0C" w:rsidP="00EC1B0C">
      <w:pPr>
        <w:pStyle w:val="P11"/>
      </w:pPr>
    </w:p>
    <w:p w:rsidR="00EC1B0C" w:rsidRDefault="00EC1B0C" w:rsidP="00EC1B0C">
      <w:pPr>
        <w:pStyle w:val="P11"/>
      </w:pPr>
    </w:p>
    <w:p w:rsidR="00EC1B0C" w:rsidRDefault="00EC1B0C" w:rsidP="00EC1B0C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EC1B0C" w:rsidRDefault="00EC1B0C" w:rsidP="00EC1B0C">
      <w:pPr>
        <w:pStyle w:val="P9"/>
      </w:pPr>
    </w:p>
    <w:p w:rsidR="00EC1B0C" w:rsidRDefault="00EC1B0C" w:rsidP="00EC1B0C">
      <w:pPr>
        <w:pStyle w:val="P9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2"/>
      </w:pPr>
      <w:r>
        <w:t>Генеральный директор _______________________________   В.П. Кузин</w:t>
      </w:r>
    </w:p>
    <w:p w:rsidR="00EC1B0C" w:rsidRDefault="00EC1B0C" w:rsidP="00EC1B0C">
      <w:pPr>
        <w:pStyle w:val="P11"/>
      </w:pPr>
    </w:p>
    <w:p w:rsidR="00EC1B0C" w:rsidRDefault="00EC1B0C" w:rsidP="00F80310">
      <w:pPr>
        <w:pStyle w:val="P20"/>
      </w:pPr>
      <w:r>
        <w:rPr>
          <w:rStyle w:val="T2"/>
        </w:rPr>
        <w:t xml:space="preserve">Дата   </w:t>
      </w:r>
      <w:r w:rsidR="00A951B9">
        <w:rPr>
          <w:rStyle w:val="T3"/>
        </w:rPr>
        <w:t>«  01</w:t>
      </w:r>
      <w:r>
        <w:rPr>
          <w:rStyle w:val="T3"/>
        </w:rPr>
        <w:t xml:space="preserve">  »   </w:t>
      </w:r>
      <w:r w:rsidR="00A951B9">
        <w:rPr>
          <w:rStyle w:val="T7"/>
        </w:rPr>
        <w:t>апреля</w:t>
      </w:r>
      <w:r w:rsidR="004E20E1">
        <w:rPr>
          <w:rStyle w:val="T7"/>
        </w:rPr>
        <w:t xml:space="preserve"> </w:t>
      </w:r>
      <w:r w:rsidR="000F44E7">
        <w:rPr>
          <w:rStyle w:val="T3"/>
        </w:rPr>
        <w:t xml:space="preserve"> 2015</w:t>
      </w:r>
      <w:r>
        <w:rPr>
          <w:rStyle w:val="T3"/>
        </w:rPr>
        <w:t xml:space="preserve"> г.</w:t>
      </w:r>
    </w:p>
    <w:p w:rsidR="00EC1B0C" w:rsidRDefault="00EC1B0C" w:rsidP="00EC1B0C">
      <w:pPr>
        <w:pStyle w:val="P9"/>
      </w:pPr>
    </w:p>
    <w:tbl>
      <w:tblPr>
        <w:tblStyle w:val="9"/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EC1B0C" w:rsidTr="00EC1B0C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Коды эмитента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5810000294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1025801070349</w:t>
            </w:r>
          </w:p>
        </w:tc>
      </w:tr>
    </w:tbl>
    <w:p w:rsidR="00EC1B0C" w:rsidRDefault="00EC1B0C" w:rsidP="00EC1B0C">
      <w:pPr>
        <w:pStyle w:val="Standard"/>
      </w:pPr>
    </w:p>
    <w:tbl>
      <w:tblPr>
        <w:tblStyle w:val="10"/>
        <w:tblW w:w="10892" w:type="dxa"/>
        <w:jc w:val="center"/>
        <w:tblInd w:w="0" w:type="dxa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EC1B0C" w:rsidTr="00EC1B0C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</w:t>
            </w:r>
            <w:r w:rsidR="00F00CC7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0F44E7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A951B9">
            <w:pPr>
              <w:pStyle w:val="P3"/>
            </w:pPr>
            <w:r>
              <w:t>5</w:t>
            </w:r>
          </w:p>
        </w:tc>
      </w:tr>
    </w:tbl>
    <w:p w:rsidR="00EC1B0C" w:rsidRDefault="00EC1B0C" w:rsidP="00EC1B0C">
      <w:pPr>
        <w:pStyle w:val="P1"/>
      </w:pPr>
    </w:p>
    <w:tbl>
      <w:tblPr>
        <w:tblStyle w:val="11"/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№</w:t>
            </w:r>
          </w:p>
          <w:p w:rsidR="00EC1B0C" w:rsidRDefault="00EC1B0C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5"/>
            </w:pPr>
          </w:p>
          <w:p w:rsidR="00EC1B0C" w:rsidRDefault="00EC1B0C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EC1B0C" w:rsidRDefault="00EC1B0C">
            <w:pPr>
              <w:pStyle w:val="P24"/>
            </w:pPr>
          </w:p>
          <w:p w:rsidR="00EC1B0C" w:rsidRDefault="00EC1B0C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20.04.2012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7AD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6C77DD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6217F8">
            <w:pPr>
              <w:pStyle w:val="P20"/>
            </w:pPr>
            <w:r>
              <w:t xml:space="preserve"> 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  <w:tr w:rsidR="00EC1B0C" w:rsidTr="0039775D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Pr="00B65B07" w:rsidRDefault="00EC1B0C" w:rsidP="00B65B07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  <w:tr w:rsidR="00B65B07" w:rsidTr="0039775D">
        <w:trPr>
          <w:trHeight w:val="151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465A4C" w:rsidP="00B65B07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0"/>
            </w:pPr>
            <w:r>
              <w:t>г. Пенза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465A4C" w:rsidRDefault="00465A4C" w:rsidP="00465A4C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FE7178">
            <w:pPr>
              <w:pStyle w:val="P20"/>
            </w:pPr>
            <w:r>
              <w:t>1</w:t>
            </w:r>
            <w:r w:rsidR="00465A4C">
              <w:t>8.11.2002 г.</w:t>
            </w: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  <w:r>
              <w:t>21,9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465A4C">
            <w:pPr>
              <w:pStyle w:val="P20"/>
            </w:pPr>
            <w:r>
              <w:t>21,9</w:t>
            </w:r>
          </w:p>
        </w:tc>
      </w:tr>
      <w:tr w:rsidR="00B65B07" w:rsidTr="0039775D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FE7178" w:rsidP="00B65B07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0"/>
            </w:pPr>
            <w:r>
              <w:t>Пензенская обл.</w:t>
            </w:r>
          </w:p>
          <w:p w:rsidR="00FE7178" w:rsidRDefault="00FE7178" w:rsidP="00B65B07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FE7178" w:rsidRDefault="00FE7178" w:rsidP="00FE717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FE7178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335EA1">
            <w:pPr>
              <w:pStyle w:val="P20"/>
            </w:pPr>
            <w:r>
              <w:t>18</w:t>
            </w:r>
            <w:r w:rsidR="00FE7178">
              <w:t>.04.2014 г.</w:t>
            </w: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FE717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</w:tr>
      <w:tr w:rsidR="00EC1B0C" w:rsidTr="0039775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2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FE7178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E7178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</w:tr>
    </w:tbl>
    <w:p w:rsidR="00EC1B0C" w:rsidRDefault="00EC1B0C" w:rsidP="00EC1B0C">
      <w:pPr>
        <w:pStyle w:val="P1"/>
      </w:pPr>
    </w:p>
    <w:p w:rsidR="006A2B5A" w:rsidRDefault="006A2B5A" w:rsidP="006B3D16">
      <w:pPr>
        <w:pStyle w:val="P1"/>
        <w:jc w:val="center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Standard"/>
      </w:pPr>
    </w:p>
    <w:p w:rsidR="00EC1B0C" w:rsidRDefault="00EC1B0C" w:rsidP="00EC1B0C">
      <w:pPr>
        <w:pStyle w:val="P20"/>
      </w:pPr>
    </w:p>
    <w:p w:rsidR="008C20DA" w:rsidRPr="008C20DA" w:rsidRDefault="008C20DA" w:rsidP="008C20DA">
      <w:pPr>
        <w:pStyle w:val="P1"/>
        <w:jc w:val="center"/>
      </w:pPr>
      <w:r w:rsidRPr="008C20DA">
        <w:rPr>
          <w:rStyle w:val="T6"/>
          <w:b/>
        </w:rPr>
        <w:t>II</w:t>
      </w:r>
      <w:r w:rsidRPr="008C20DA">
        <w:rPr>
          <w:rStyle w:val="T1"/>
          <w:b/>
        </w:rPr>
        <w:t>. Изменения, произошедшие в списке аффилированных лиц, за период</w:t>
      </w:r>
    </w:p>
    <w:p w:rsidR="008C20DA" w:rsidRPr="008C20DA" w:rsidRDefault="008C20DA" w:rsidP="008C20DA">
      <w:pPr>
        <w:pStyle w:val="P5"/>
        <w:jc w:val="center"/>
      </w:pPr>
    </w:p>
    <w:p w:rsidR="008C20DA" w:rsidRDefault="008C20DA" w:rsidP="008C20DA">
      <w:pPr>
        <w:pStyle w:val="P5"/>
        <w:jc w:val="center"/>
      </w:pPr>
    </w:p>
    <w:tbl>
      <w:tblPr>
        <w:tblW w:w="8222" w:type="dxa"/>
        <w:tblInd w:w="4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40"/>
        <w:gridCol w:w="560"/>
        <w:gridCol w:w="345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8C20DA" w:rsidTr="009F0855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DA" w:rsidRDefault="008C20DA" w:rsidP="009F0855">
            <w:pPr>
              <w:pStyle w:val="P6"/>
            </w:pPr>
            <w:r>
              <w:t>с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  <w:r>
              <w:t xml:space="preserve"> по</w:t>
            </w:r>
          </w:p>
        </w:tc>
        <w:tc>
          <w:tcPr>
            <w:tcW w:w="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A951B9" w:rsidP="008C20DA">
            <w:pPr>
              <w:pStyle w:val="P6"/>
              <w:jc w:val="center"/>
            </w:pPr>
            <w:r>
              <w:t>5</w:t>
            </w:r>
          </w:p>
        </w:tc>
      </w:tr>
    </w:tbl>
    <w:p w:rsidR="008C20DA" w:rsidRDefault="008C20DA" w:rsidP="008C20DA">
      <w:pPr>
        <w:pStyle w:val="Standard"/>
      </w:pPr>
    </w:p>
    <w:p w:rsidR="008C20DA" w:rsidRDefault="008C20DA" w:rsidP="008C20DA">
      <w:pPr>
        <w:pStyle w:val="P5"/>
      </w:pPr>
    </w:p>
    <w:p w:rsidR="008C20DA" w:rsidRDefault="008C20DA" w:rsidP="008C20DA">
      <w:pPr>
        <w:pStyle w:val="P5"/>
        <w:jc w:val="center"/>
      </w:pPr>
      <w:r>
        <w:t>Указанные изменения отсутствуют.</w:t>
      </w:r>
    </w:p>
    <w:p w:rsidR="008C20DA" w:rsidRDefault="008C20DA" w:rsidP="008C20DA">
      <w:pPr>
        <w:pStyle w:val="P5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P1"/>
      </w:pPr>
    </w:p>
    <w:p w:rsidR="006A2B5A" w:rsidRDefault="006A2B5A" w:rsidP="00EC1B0C">
      <w:pPr>
        <w:pStyle w:val="P2"/>
      </w:pPr>
    </w:p>
    <w:p w:rsidR="007867C2" w:rsidRDefault="007867C2">
      <w:bookmarkStart w:id="0" w:name="_GoBack"/>
      <w:bookmarkEnd w:id="0"/>
    </w:p>
    <w:sectPr w:rsidR="007867C2" w:rsidSect="00E14CF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B0C"/>
    <w:rsid w:val="00090E42"/>
    <w:rsid w:val="000F44E7"/>
    <w:rsid w:val="0014388C"/>
    <w:rsid w:val="002D1FB3"/>
    <w:rsid w:val="002F74A0"/>
    <w:rsid w:val="003167E5"/>
    <w:rsid w:val="0031730F"/>
    <w:rsid w:val="00335EA1"/>
    <w:rsid w:val="0039775D"/>
    <w:rsid w:val="003C0B81"/>
    <w:rsid w:val="003D66CF"/>
    <w:rsid w:val="00435AE9"/>
    <w:rsid w:val="00465A4C"/>
    <w:rsid w:val="004E20E1"/>
    <w:rsid w:val="00527B42"/>
    <w:rsid w:val="005575E3"/>
    <w:rsid w:val="00574050"/>
    <w:rsid w:val="005C6058"/>
    <w:rsid w:val="005C77BC"/>
    <w:rsid w:val="006217F8"/>
    <w:rsid w:val="00682FB5"/>
    <w:rsid w:val="006A2B5A"/>
    <w:rsid w:val="006B3D16"/>
    <w:rsid w:val="006C77DD"/>
    <w:rsid w:val="007867C2"/>
    <w:rsid w:val="007D053E"/>
    <w:rsid w:val="0082674C"/>
    <w:rsid w:val="008C20DA"/>
    <w:rsid w:val="00A951B9"/>
    <w:rsid w:val="00B64022"/>
    <w:rsid w:val="00B65B07"/>
    <w:rsid w:val="00B7647E"/>
    <w:rsid w:val="00B83E0B"/>
    <w:rsid w:val="00BB4728"/>
    <w:rsid w:val="00C27D7F"/>
    <w:rsid w:val="00C76FA9"/>
    <w:rsid w:val="00D20823"/>
    <w:rsid w:val="00E14CF3"/>
    <w:rsid w:val="00EC17AD"/>
    <w:rsid w:val="00EC1B0C"/>
    <w:rsid w:val="00F00CC7"/>
    <w:rsid w:val="00F80310"/>
    <w:rsid w:val="00F862FC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FE461-7E65-44BC-897B-88B1052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B0C"/>
    <w:rPr>
      <w:color w:val="000080"/>
      <w:u w:val="single"/>
    </w:rPr>
  </w:style>
  <w:style w:type="character" w:styleId="a4">
    <w:name w:val="FollowedHyperlink"/>
    <w:semiHidden/>
    <w:unhideWhenUsed/>
    <w:rsid w:val="00EC1B0C"/>
    <w:rPr>
      <w:color w:val="800000"/>
      <w:u w:val="single"/>
    </w:rPr>
  </w:style>
  <w:style w:type="paragraph" w:styleId="a5">
    <w:name w:val="annotation text"/>
    <w:link w:val="a6"/>
    <w:semiHidden/>
    <w:unhideWhenUsed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C1B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EC1B0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C1B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-paragraph-style">
    <w:name w:val="default-paragraph-style"/>
    <w:rsid w:val="00EC1B0C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Standard">
    <w:name w:val="Standard"/>
    <w:basedOn w:val="default-paragraph-style"/>
    <w:rsid w:val="00EC1B0C"/>
  </w:style>
  <w:style w:type="paragraph" w:customStyle="1" w:styleId="Table20Contents">
    <w:name w:val="Table_20_Contents"/>
    <w:basedOn w:val="Standard"/>
    <w:rsid w:val="00EC1B0C"/>
    <w:pPr>
      <w:suppressLineNumbers/>
    </w:pPr>
  </w:style>
  <w:style w:type="paragraph" w:customStyle="1" w:styleId="P1">
    <w:name w:val="P1"/>
    <w:basedOn w:val="Standard"/>
    <w:rsid w:val="00EC1B0C"/>
    <w:rPr>
      <w:b/>
      <w:sz w:val="28"/>
    </w:rPr>
  </w:style>
  <w:style w:type="paragraph" w:customStyle="1" w:styleId="P2">
    <w:name w:val="P2"/>
    <w:basedOn w:val="Standard"/>
    <w:rsid w:val="00EC1B0C"/>
    <w:pPr>
      <w:jc w:val="center"/>
    </w:pPr>
    <w:rPr>
      <w:b/>
      <w:sz w:val="28"/>
    </w:rPr>
  </w:style>
  <w:style w:type="paragraph" w:customStyle="1" w:styleId="P3">
    <w:name w:val="P3"/>
    <w:basedOn w:val="Standard"/>
    <w:rsid w:val="00EC1B0C"/>
    <w:pPr>
      <w:snapToGrid w:val="0"/>
      <w:jc w:val="center"/>
    </w:pPr>
    <w:rPr>
      <w:b/>
      <w:sz w:val="28"/>
    </w:rPr>
  </w:style>
  <w:style w:type="paragraph" w:customStyle="1" w:styleId="P4">
    <w:name w:val="P4"/>
    <w:basedOn w:val="Standard"/>
    <w:rsid w:val="00EC1B0C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5">
    <w:name w:val="P5"/>
    <w:basedOn w:val="Standard"/>
    <w:rsid w:val="00EC1B0C"/>
    <w:pPr>
      <w:snapToGrid w:val="0"/>
    </w:pPr>
    <w:rPr>
      <w:b/>
      <w:sz w:val="28"/>
    </w:rPr>
  </w:style>
  <w:style w:type="paragraph" w:customStyle="1" w:styleId="P6">
    <w:name w:val="P6"/>
    <w:basedOn w:val="Standard"/>
    <w:rsid w:val="00EC1B0C"/>
    <w:pPr>
      <w:tabs>
        <w:tab w:val="left" w:pos="9061"/>
      </w:tabs>
    </w:pPr>
    <w:rPr>
      <w:b/>
      <w:sz w:val="28"/>
    </w:rPr>
  </w:style>
  <w:style w:type="paragraph" w:customStyle="1" w:styleId="P7">
    <w:name w:val="P7"/>
    <w:basedOn w:val="Standard"/>
    <w:rsid w:val="00EC1B0C"/>
    <w:pPr>
      <w:jc w:val="center"/>
    </w:pPr>
    <w:rPr>
      <w:b/>
      <w:sz w:val="28"/>
      <w:u w:val="single"/>
    </w:rPr>
  </w:style>
  <w:style w:type="paragraph" w:customStyle="1" w:styleId="P8">
    <w:name w:val="P8"/>
    <w:basedOn w:val="Standard"/>
    <w:rsid w:val="00EC1B0C"/>
    <w:rPr>
      <w:sz w:val="28"/>
      <w:u w:val="single"/>
    </w:rPr>
  </w:style>
  <w:style w:type="paragraph" w:customStyle="1" w:styleId="P9">
    <w:name w:val="P9"/>
    <w:basedOn w:val="Standard"/>
    <w:rsid w:val="00EC1B0C"/>
    <w:pPr>
      <w:jc w:val="center"/>
    </w:pPr>
    <w:rPr>
      <w:sz w:val="28"/>
      <w:u w:val="single"/>
    </w:rPr>
  </w:style>
  <w:style w:type="paragraph" w:customStyle="1" w:styleId="P10">
    <w:name w:val="P10"/>
    <w:basedOn w:val="Standard"/>
    <w:rsid w:val="00EC1B0C"/>
    <w:rPr>
      <w:sz w:val="28"/>
    </w:rPr>
  </w:style>
  <w:style w:type="paragraph" w:customStyle="1" w:styleId="P11">
    <w:name w:val="P11"/>
    <w:basedOn w:val="Standard"/>
    <w:rsid w:val="00EC1B0C"/>
    <w:pPr>
      <w:jc w:val="center"/>
    </w:pPr>
    <w:rPr>
      <w:sz w:val="28"/>
    </w:rPr>
  </w:style>
  <w:style w:type="paragraph" w:customStyle="1" w:styleId="P12">
    <w:name w:val="P12"/>
    <w:basedOn w:val="Standard"/>
    <w:rsid w:val="00EC1B0C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3">
    <w:name w:val="P13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4">
    <w:name w:val="P14"/>
    <w:basedOn w:val="Standard"/>
    <w:rsid w:val="00EC1B0C"/>
    <w:pPr>
      <w:snapToGrid w:val="0"/>
    </w:pPr>
    <w:rPr>
      <w:sz w:val="28"/>
    </w:rPr>
  </w:style>
  <w:style w:type="paragraph" w:customStyle="1" w:styleId="P15">
    <w:name w:val="P15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6">
    <w:name w:val="P16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7">
    <w:name w:val="P17"/>
    <w:basedOn w:val="Standard"/>
    <w:rsid w:val="00EC1B0C"/>
    <w:pPr>
      <w:jc w:val="center"/>
    </w:pPr>
    <w:rPr>
      <w:b/>
    </w:rPr>
  </w:style>
  <w:style w:type="paragraph" w:customStyle="1" w:styleId="P18">
    <w:name w:val="P18"/>
    <w:basedOn w:val="Standard"/>
    <w:rsid w:val="00EC1B0C"/>
    <w:rPr>
      <w:b/>
      <w:u w:val="single"/>
    </w:rPr>
  </w:style>
  <w:style w:type="paragraph" w:customStyle="1" w:styleId="P19">
    <w:name w:val="P19"/>
    <w:basedOn w:val="Standard"/>
    <w:rsid w:val="00EC1B0C"/>
    <w:pPr>
      <w:jc w:val="center"/>
    </w:pPr>
    <w:rPr>
      <w:b/>
      <w:u w:val="single"/>
    </w:rPr>
  </w:style>
  <w:style w:type="paragraph" w:customStyle="1" w:styleId="P20">
    <w:name w:val="P20"/>
    <w:basedOn w:val="Standard"/>
    <w:rsid w:val="00EC1B0C"/>
    <w:pPr>
      <w:jc w:val="center"/>
    </w:pPr>
  </w:style>
  <w:style w:type="paragraph" w:customStyle="1" w:styleId="P21">
    <w:name w:val="P21"/>
    <w:basedOn w:val="Standard"/>
    <w:rsid w:val="00EC1B0C"/>
    <w:pPr>
      <w:tabs>
        <w:tab w:val="center" w:pos="4731"/>
        <w:tab w:val="right" w:pos="9464"/>
      </w:tabs>
      <w:jc w:val="center"/>
    </w:pPr>
  </w:style>
  <w:style w:type="paragraph" w:customStyle="1" w:styleId="P22">
    <w:name w:val="P22"/>
    <w:basedOn w:val="Standard"/>
    <w:rsid w:val="00EC1B0C"/>
    <w:pPr>
      <w:snapToGrid w:val="0"/>
      <w:jc w:val="center"/>
    </w:pPr>
  </w:style>
  <w:style w:type="paragraph" w:customStyle="1" w:styleId="P23">
    <w:name w:val="P23"/>
    <w:basedOn w:val="Standard"/>
    <w:rsid w:val="00EC1B0C"/>
    <w:pPr>
      <w:snapToGrid w:val="0"/>
    </w:pPr>
  </w:style>
  <w:style w:type="paragraph" w:customStyle="1" w:styleId="P24">
    <w:name w:val="P24"/>
    <w:basedOn w:val="Standard"/>
    <w:rsid w:val="00EC1B0C"/>
    <w:pPr>
      <w:jc w:val="distribute"/>
    </w:pPr>
  </w:style>
  <w:style w:type="paragraph" w:customStyle="1" w:styleId="P25">
    <w:name w:val="P25"/>
    <w:basedOn w:val="Standard"/>
    <w:rsid w:val="00EC1B0C"/>
    <w:pPr>
      <w:snapToGrid w:val="0"/>
      <w:jc w:val="distribute"/>
    </w:pPr>
  </w:style>
  <w:style w:type="paragraph" w:customStyle="1" w:styleId="P26">
    <w:name w:val="P26"/>
    <w:basedOn w:val="Standard"/>
    <w:rsid w:val="00EC1B0C"/>
    <w:pPr>
      <w:snapToGrid w:val="0"/>
    </w:pPr>
  </w:style>
  <w:style w:type="paragraph" w:customStyle="1" w:styleId="P27">
    <w:name w:val="P27"/>
    <w:basedOn w:val="Standard"/>
    <w:rsid w:val="00EC1B0C"/>
    <w:pPr>
      <w:jc w:val="center"/>
    </w:pPr>
  </w:style>
  <w:style w:type="paragraph" w:customStyle="1" w:styleId="P28">
    <w:name w:val="P28"/>
    <w:basedOn w:val="Standard"/>
    <w:rsid w:val="00EC1B0C"/>
    <w:pPr>
      <w:snapToGrid w:val="0"/>
      <w:jc w:val="center"/>
    </w:pPr>
  </w:style>
  <w:style w:type="paragraph" w:customStyle="1" w:styleId="P29">
    <w:name w:val="P29"/>
    <w:basedOn w:val="Standard"/>
    <w:rsid w:val="00EC1B0C"/>
    <w:pPr>
      <w:snapToGrid w:val="0"/>
      <w:jc w:val="distribute"/>
    </w:pPr>
  </w:style>
  <w:style w:type="paragraph" w:customStyle="1" w:styleId="P30">
    <w:name w:val="P30"/>
    <w:basedOn w:val="Standard"/>
    <w:rsid w:val="00EC1B0C"/>
    <w:pPr>
      <w:jc w:val="center"/>
    </w:pPr>
  </w:style>
  <w:style w:type="character" w:styleId="a9">
    <w:name w:val="annotation reference"/>
    <w:semiHidden/>
    <w:unhideWhenUsed/>
    <w:rsid w:val="00EC1B0C"/>
    <w:rPr>
      <w:sz w:val="16"/>
      <w:szCs w:val="16"/>
    </w:rPr>
  </w:style>
  <w:style w:type="character" w:customStyle="1" w:styleId="Numbering20Symbols">
    <w:name w:val="Numbering_20_Symbols"/>
    <w:rsid w:val="00EC1B0C"/>
  </w:style>
  <w:style w:type="character" w:customStyle="1" w:styleId="T1">
    <w:name w:val="T1"/>
    <w:rsid w:val="00EC1B0C"/>
    <w:rPr>
      <w:b/>
      <w:bCs w:val="0"/>
      <w:sz w:val="28"/>
    </w:rPr>
  </w:style>
  <w:style w:type="character" w:customStyle="1" w:styleId="T2">
    <w:name w:val="T2"/>
    <w:rsid w:val="00EC1B0C"/>
    <w:rPr>
      <w:sz w:val="28"/>
    </w:rPr>
  </w:style>
  <w:style w:type="character" w:customStyle="1" w:styleId="T3">
    <w:name w:val="T3"/>
    <w:rsid w:val="00EC1B0C"/>
    <w:rPr>
      <w:sz w:val="28"/>
      <w:u w:val="single"/>
    </w:rPr>
  </w:style>
  <w:style w:type="character" w:customStyle="1" w:styleId="T4">
    <w:name w:val="T4"/>
    <w:rsid w:val="00EC1B0C"/>
    <w:rPr>
      <w:b/>
      <w:bCs w:val="0"/>
      <w:sz w:val="28"/>
      <w:u w:val="single"/>
    </w:rPr>
  </w:style>
  <w:style w:type="character" w:customStyle="1" w:styleId="T5">
    <w:name w:val="T5"/>
    <w:rsid w:val="00EC1B0C"/>
    <w:rPr>
      <w:b/>
      <w:bCs w:val="0"/>
      <w:sz w:val="28"/>
      <w:u w:val="single"/>
    </w:rPr>
  </w:style>
  <w:style w:type="character" w:customStyle="1" w:styleId="T6">
    <w:name w:val="T6"/>
    <w:rsid w:val="00EC1B0C"/>
    <w:rPr>
      <w:b/>
      <w:bCs w:val="0"/>
      <w:sz w:val="28"/>
    </w:rPr>
  </w:style>
  <w:style w:type="character" w:customStyle="1" w:styleId="T7">
    <w:name w:val="T7"/>
    <w:rsid w:val="00EC1B0C"/>
    <w:rPr>
      <w:sz w:val="28"/>
      <w:u w:val="single"/>
    </w:rPr>
  </w:style>
  <w:style w:type="character" w:customStyle="1" w:styleId="T8">
    <w:name w:val="T8"/>
    <w:rsid w:val="00EC1B0C"/>
  </w:style>
  <w:style w:type="table" w:customStyle="1" w:styleId="default-table-style">
    <w:name w:val="default-table-style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Таблица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Таблица1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Таблица1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Таблица8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Таблица8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Таблица8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Таблица8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Таблица8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Таблица8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Таблица8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Таблица8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Таблица8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Таблица9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Таблица9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Таблица9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Таблица9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Таблица9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Таблица9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Таблица10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Таблица10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Таблица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7D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Елена Разоренова</cp:lastModifiedBy>
  <cp:revision>49</cp:revision>
  <cp:lastPrinted>2014-07-02T08:51:00Z</cp:lastPrinted>
  <dcterms:created xsi:type="dcterms:W3CDTF">2014-07-01T12:20:00Z</dcterms:created>
  <dcterms:modified xsi:type="dcterms:W3CDTF">2015-04-01T08:42:00Z</dcterms:modified>
</cp:coreProperties>
</file>